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16E5C" w:rsidRPr="00F16E5C" w:rsidRDefault="00FC04A0" w:rsidP="00117D6B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16E5C" w:rsidRPr="00F16E5C" w:rsidRDefault="00F16E5C" w:rsidP="00117D6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F16E5C">
        <w:rPr>
          <w:rFonts w:eastAsia="Calibri"/>
          <w:color w:val="000000"/>
          <w:szCs w:val="24"/>
          <w:lang w:eastAsia="en-US"/>
        </w:rPr>
        <w:t>«</w:t>
      </w:r>
      <w:r w:rsidRPr="00F16E5C">
        <w:rPr>
          <w:rFonts w:eastAsia="Calibri"/>
          <w:color w:val="000000"/>
          <w:szCs w:val="24"/>
          <w:u w:val="single"/>
          <w:lang w:eastAsia="en-US"/>
        </w:rPr>
        <w:t>Покупка авиационного масла МС-8п (ОСТ 38.01163-78 с изм. 1-10)</w:t>
      </w: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7106"/>
      </w:tblGrid>
      <w:tr w:rsidR="00F16E5C" w:rsidRPr="00F16E5C" w:rsidTr="00117D6B">
        <w:trPr>
          <w:trHeight w:val="351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710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 - заправочный сервис».</w:t>
            </w:r>
          </w:p>
        </w:tc>
      </w:tr>
      <w:tr w:rsidR="00F16E5C" w:rsidRPr="00F16E5C" w:rsidTr="00117D6B">
        <w:trPr>
          <w:trHeight w:val="345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710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Покупка авиационного масла МС-8п (ОСТ 38.01163-78 с изм. 1-10) 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710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Авиационное масло МС-8п (ОСТ 38.01163-78 с изм. 1-10) в бочках 175кг +/-5кг - 20 шт.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Опцион Покупателя +10 / -10 процентов от общего количества продукции (услуг).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Поставки товара производится в течении 10 календарных дней с даты заключения договора. Поставка товара может осуществляется отдельными партиями на основании поданных Покупателем заявок согласно Спецификации, с правом досрочной поставки. Поставки должны осуществляться автотранспортом Поставщика или с привлечением специализированной транспортной компании, по графику, предварительно согласованному с Покупателем.</w:t>
            </w:r>
          </w:p>
        </w:tc>
      </w:tr>
      <w:tr w:rsidR="00F16E5C" w:rsidRPr="00F16E5C" w:rsidTr="00117D6B">
        <w:trPr>
          <w:trHeight w:val="315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1 месяц с даты заключения.</w:t>
            </w:r>
          </w:p>
        </w:tc>
      </w:tr>
      <w:tr w:rsidR="00F16E5C" w:rsidRPr="00F16E5C" w:rsidTr="002B6D97">
        <w:trPr>
          <w:trHeight w:val="846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Качество товара должно соответствовать ОСТ 38.01163-78 с изм. 1-10, с приложением паспорта или сертификата качества изготовителя и/или другими документами, которые являются обязательными для данного товара. Год выпуска продукции не раньше 2020г.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710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710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F16E5C" w:rsidRPr="00F16E5C" w:rsidTr="00117D6B">
        <w:trPr>
          <w:trHeight w:val="245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Не предусмотрено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7106" w:type="dxa"/>
            <w:shd w:val="clear" w:color="auto" w:fill="auto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2. Продукция не должна быть просрочена и иметь действующий гарантийный срок согласно гарантии производителя.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3.Поставляемая продукция не должна иметь механических повреждений, нарушений товарного вида, потертостей, вмятин и следов вскрытия.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4. Продолжительная работа на рынке по поставке авиамасел, гибкая система оплаты.</w:t>
            </w:r>
          </w:p>
        </w:tc>
      </w:tr>
      <w:tr w:rsidR="00F16E5C" w:rsidRPr="00F16E5C" w:rsidTr="002B6D97">
        <w:trPr>
          <w:trHeight w:val="567"/>
        </w:trPr>
        <w:tc>
          <w:tcPr>
            <w:tcW w:w="46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106" w:type="dxa"/>
            <w:vAlign w:val="center"/>
          </w:tcPr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6E5C">
              <w:rPr>
                <w:rFonts w:eastAsia="Calibri"/>
                <w:sz w:val="20"/>
                <w:szCs w:val="20"/>
                <w:lang w:eastAsia="en-US"/>
              </w:rPr>
              <w:t xml:space="preserve">- Сертификат соответствия, </w:t>
            </w:r>
          </w:p>
          <w:p w:rsidR="00F16E5C" w:rsidRPr="00F16E5C" w:rsidRDefault="00F16E5C" w:rsidP="00F16E5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16E5C" w:rsidRPr="00F16E5C" w:rsidRDefault="00F16E5C" w:rsidP="00F16E5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16E5C" w:rsidRPr="00F16E5C" w:rsidRDefault="00F16E5C" w:rsidP="00F16E5C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F16E5C">
        <w:rPr>
          <w:rFonts w:eastAsia="Calibri"/>
          <w:sz w:val="20"/>
          <w:szCs w:val="20"/>
          <w:lang w:eastAsia="en-US"/>
        </w:rPr>
        <w:t>Приложение № 1 – Термины, определения и сокращения.</w:t>
      </w:r>
    </w:p>
    <w:p w:rsidR="00F16E5C" w:rsidRDefault="00F16E5C" w:rsidP="00117D6B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F16E5C" w:rsidRDefault="00F16E5C" w:rsidP="00117D6B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F16E5C" w:rsidRDefault="00F16E5C" w:rsidP="00F16E5C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F16E5C" w:rsidRDefault="00F16E5C" w:rsidP="00F16E5C">
      <w:pPr>
        <w:pStyle w:val="-"/>
        <w:keepNext w:val="0"/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___</w:t>
      </w:r>
    </w:p>
    <w:p w:rsidR="00F16E5C" w:rsidRDefault="00F16E5C" w:rsidP="00F16E5C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F16E5C" w:rsidRDefault="00F16E5C" w:rsidP="00F16E5C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F16E5C" w:rsidRDefault="00F16E5C" w:rsidP="00F16E5C">
      <w:pPr>
        <w:pStyle w:val="-"/>
        <w:keepNext w:val="0"/>
        <w:widowControl w:val="0"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t>Термины, определения и сокращения</w:t>
      </w:r>
      <w:bookmarkStart w:id="3" w:name="_Toc355626470"/>
      <w:bookmarkStart w:id="4" w:name="_Toc386738885"/>
      <w:bookmarkStart w:id="5" w:name="_Toc390239199"/>
      <w:bookmarkStart w:id="6" w:name="_Ref391413642"/>
      <w:bookmarkStart w:id="7" w:name="_Toc392487634"/>
      <w:bookmarkStart w:id="8" w:name="_Toc392489338"/>
    </w:p>
    <w:p w:rsidR="00F16E5C" w:rsidRDefault="00F16E5C" w:rsidP="00F16E5C">
      <w:pPr>
        <w:pStyle w:val="-"/>
        <w:keepNext w:val="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техническому заданию </w:t>
      </w:r>
    </w:p>
    <w:p w:rsidR="00F16E5C" w:rsidRPr="007F3D25" w:rsidRDefault="00F16E5C" w:rsidP="00F16E5C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bookmarkEnd w:id="3"/>
    <w:bookmarkEnd w:id="4"/>
    <w:bookmarkEnd w:id="5"/>
    <w:bookmarkEnd w:id="6"/>
    <w:bookmarkEnd w:id="7"/>
    <w:bookmarkEnd w:id="8"/>
    <w:p w:rsidR="00F16E5C" w:rsidRDefault="00F16E5C" w:rsidP="00F16E5C">
      <w:pPr>
        <w:widowControl w:val="0"/>
      </w:pPr>
    </w:p>
    <w:p w:rsidR="00F16E5C" w:rsidRDefault="00F16E5C" w:rsidP="00F16E5C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АО – </w:t>
      </w:r>
      <w:r w:rsidRPr="005836E4">
        <w:rPr>
          <w:sz w:val="20"/>
          <w:szCs w:val="20"/>
        </w:rPr>
        <w:t>Акционерное общество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ОСТ</w:t>
      </w:r>
      <w:r w:rsidRPr="005C3A9E">
        <w:rPr>
          <w:sz w:val="20"/>
          <w:szCs w:val="20"/>
        </w:rPr>
        <w:t xml:space="preserve"> —</w:t>
      </w:r>
      <w:r w:rsidRPr="007F3D25">
        <w:rPr>
          <w:sz w:val="20"/>
          <w:szCs w:val="20"/>
        </w:rPr>
        <w:t xml:space="preserve"> </w:t>
      </w:r>
      <w:r>
        <w:rPr>
          <w:sz w:val="20"/>
          <w:szCs w:val="20"/>
        </w:rPr>
        <w:t>Отраслевой стандарт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Изм.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Изменения</w:t>
      </w:r>
    </w:p>
    <w:p w:rsidR="00F16E5C" w:rsidRPr="005C3A9E" w:rsidRDefault="00F16E5C" w:rsidP="00F16E5C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>Автотранспорт</w:t>
      </w:r>
      <w:r w:rsidRPr="005C3A9E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— автомобильный транспорт (тягач и полуприцеп-цистерна)</w:t>
      </w:r>
      <w:r w:rsidRPr="005C3A9E">
        <w:rPr>
          <w:bCs/>
          <w:iCs/>
          <w:sz w:val="20"/>
          <w:szCs w:val="20"/>
        </w:rPr>
        <w:t>.</w:t>
      </w:r>
    </w:p>
    <w:p w:rsidR="00F16E5C" w:rsidRPr="005C3A9E" w:rsidRDefault="00F16E5C" w:rsidP="00F16E5C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>ГСМ</w:t>
      </w:r>
      <w:r w:rsidRPr="005C3A9E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>Горюче-смазочные материалы</w:t>
      </w:r>
      <w:r w:rsidRPr="005C3A9E">
        <w:rPr>
          <w:sz w:val="20"/>
          <w:szCs w:val="20"/>
        </w:rPr>
        <w:t>.</w:t>
      </w:r>
    </w:p>
    <w:p w:rsidR="00F16E5C" w:rsidRPr="005C3A9E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франко-склад ГСМ</w:t>
      </w:r>
      <w:r>
        <w:rPr>
          <w:sz w:val="20"/>
          <w:szCs w:val="20"/>
        </w:rPr>
        <w:t xml:space="preserve"> — место доставки Склад горюче-смазочных материалов</w:t>
      </w:r>
      <w:r w:rsidRPr="005C3A9E">
        <w:rPr>
          <w:sz w:val="20"/>
          <w:szCs w:val="20"/>
        </w:rPr>
        <w:t>.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 w:rsidRPr="003A24A8">
        <w:rPr>
          <w:b/>
          <w:sz w:val="20"/>
          <w:szCs w:val="20"/>
        </w:rPr>
        <w:t>РФ</w:t>
      </w:r>
      <w:r>
        <w:rPr>
          <w:sz w:val="20"/>
          <w:szCs w:val="20"/>
        </w:rPr>
        <w:t xml:space="preserve"> – Российская Федерация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 w:rsidRPr="005836E4">
        <w:rPr>
          <w:b/>
          <w:sz w:val="20"/>
          <w:szCs w:val="20"/>
        </w:rPr>
        <w:t>Шт.</w:t>
      </w:r>
      <w:r>
        <w:rPr>
          <w:sz w:val="20"/>
          <w:szCs w:val="20"/>
        </w:rPr>
        <w:t xml:space="preserve"> - штука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 w:rsidRPr="00F43361">
        <w:rPr>
          <w:b/>
          <w:sz w:val="20"/>
          <w:szCs w:val="20"/>
        </w:rPr>
        <w:t>г</w:t>
      </w:r>
      <w:r>
        <w:rPr>
          <w:sz w:val="20"/>
          <w:szCs w:val="20"/>
        </w:rPr>
        <w:t>. – город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 w:rsidRPr="00DF4FBD">
        <w:rPr>
          <w:b/>
          <w:sz w:val="20"/>
          <w:szCs w:val="20"/>
        </w:rPr>
        <w:t>л</w:t>
      </w:r>
      <w:r>
        <w:rPr>
          <w:sz w:val="20"/>
          <w:szCs w:val="20"/>
        </w:rPr>
        <w:t>. – лит.</w:t>
      </w:r>
    </w:p>
    <w:p w:rsidR="00F16E5C" w:rsidRDefault="00F16E5C" w:rsidP="00F16E5C">
      <w:pPr>
        <w:widowControl w:val="0"/>
        <w:spacing w:before="120"/>
        <w:ind w:firstLine="0"/>
        <w:rPr>
          <w:sz w:val="20"/>
          <w:szCs w:val="20"/>
        </w:rPr>
      </w:pPr>
      <w:r w:rsidRPr="0014137E">
        <w:rPr>
          <w:b/>
          <w:sz w:val="20"/>
          <w:szCs w:val="20"/>
        </w:rPr>
        <w:t>г</w:t>
      </w:r>
      <w:r>
        <w:rPr>
          <w:sz w:val="20"/>
          <w:szCs w:val="20"/>
        </w:rPr>
        <w:t>. - год</w:t>
      </w:r>
    </w:p>
    <w:p w:rsidR="00F16E5C" w:rsidRPr="00FC04A0" w:rsidRDefault="00F16E5C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16E5C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6F6" w:rsidRDefault="002176F6">
      <w:r>
        <w:separator/>
      </w:r>
    </w:p>
  </w:endnote>
  <w:endnote w:type="continuationSeparator" w:id="0">
    <w:p w:rsidR="002176F6" w:rsidRDefault="002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6F6" w:rsidRDefault="002176F6">
      <w:r>
        <w:separator/>
      </w:r>
    </w:p>
  </w:footnote>
  <w:footnote w:type="continuationSeparator" w:id="0">
    <w:p w:rsidR="002176F6" w:rsidRDefault="00217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17D6B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176F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C3D22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6E5C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2021-06-01T13:50:00Z</dcterms:modified>
</cp:coreProperties>
</file>